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A0" w:rsidRPr="00933414" w:rsidRDefault="008A04A0" w:rsidP="00933414">
      <w:pPr>
        <w:rPr>
          <w:b/>
          <w:bCs/>
          <w:sz w:val="24"/>
          <w:szCs w:val="24"/>
        </w:rPr>
      </w:pPr>
      <w:r w:rsidRPr="00933414">
        <w:rPr>
          <w:b/>
          <w:bCs/>
          <w:sz w:val="24"/>
          <w:szCs w:val="24"/>
        </w:rPr>
        <w:t>Practicum 4VWO Huid en netvlies</w:t>
      </w:r>
    </w:p>
    <w:p w:rsidR="008A04A0" w:rsidRDefault="008A04A0">
      <w:pPr>
        <w:rPr>
          <w:sz w:val="24"/>
          <w:szCs w:val="24"/>
        </w:rPr>
      </w:pPr>
      <w:r>
        <w:rPr>
          <w:sz w:val="24"/>
          <w:szCs w:val="24"/>
        </w:rPr>
        <w:t>Maak je tekeningen volgens de biologische tekenregels!</w:t>
      </w:r>
    </w:p>
    <w:p w:rsidR="008A04A0" w:rsidRDefault="008A04A0">
      <w:pPr>
        <w:rPr>
          <w:sz w:val="24"/>
          <w:szCs w:val="24"/>
        </w:rPr>
      </w:pPr>
      <w:r>
        <w:rPr>
          <w:sz w:val="24"/>
          <w:szCs w:val="24"/>
        </w:rPr>
        <w:t>De antwoorden op de vragen kan je op de achterkant van je tekenblaadje schrijven.</w:t>
      </w:r>
    </w:p>
    <w:p w:rsidR="008A04A0" w:rsidRDefault="008A04A0">
      <w:pPr>
        <w:rPr>
          <w:sz w:val="24"/>
          <w:szCs w:val="24"/>
        </w:rPr>
      </w:pPr>
      <w:r>
        <w:rPr>
          <w:sz w:val="24"/>
          <w:szCs w:val="24"/>
        </w:rPr>
        <w:t>In paragraaf 3.2 van je boek staat de huid afgebeeld. Er zijn verschillende lagen, die allemaal een andere functie hebben. Ook zijn er een hoop kleine onderdelen te vinden in de huis, zoals tastknopjes. Je huid bevat verschillende weefsels, zoals vetweefsel, bloedvaten, zenuwen e.d. De huid is daarom ook een orgaan! Het eerste preparaat dat je gaat bekijken is een doorsnede van de menselijke huid. Het is handig om blz. 43 in je boek er bij te houden.</w:t>
      </w:r>
    </w:p>
    <w:p w:rsidR="008A04A0" w:rsidRDefault="008A04A0">
      <w:pPr>
        <w:rPr>
          <w:sz w:val="24"/>
          <w:szCs w:val="24"/>
        </w:rPr>
      </w:pPr>
      <w:r>
        <w:rPr>
          <w:sz w:val="24"/>
          <w:szCs w:val="24"/>
        </w:rPr>
        <w:t>Op blz. 44 van je boek staat een doorsnede van het oog getekend. Van een deel van het oog is een preparaat beschikbaar. Je kunt hierin de drie vliezen zien zoals ze in afb. 3.9 B staan afgebeeld.</w:t>
      </w:r>
    </w:p>
    <w:p w:rsidR="008A04A0" w:rsidRDefault="008A04A0">
      <w:pPr>
        <w:rPr>
          <w:sz w:val="24"/>
          <w:szCs w:val="24"/>
        </w:rPr>
      </w:pPr>
    </w:p>
    <w:p w:rsidR="008A04A0" w:rsidRPr="00506581" w:rsidRDefault="008A04A0" w:rsidP="00506581">
      <w:pPr>
        <w:pStyle w:val="ListParagraph"/>
        <w:numPr>
          <w:ilvl w:val="0"/>
          <w:numId w:val="1"/>
        </w:numPr>
        <w:rPr>
          <w:sz w:val="24"/>
          <w:szCs w:val="24"/>
        </w:rPr>
      </w:pPr>
      <w:r>
        <w:rPr>
          <w:sz w:val="24"/>
          <w:szCs w:val="24"/>
        </w:rPr>
        <w:t>Bekijk een preparaat van de huid. (1D 74, 1I 14, 1K 3 en 4)</w:t>
      </w:r>
    </w:p>
    <w:p w:rsidR="008A04A0" w:rsidRDefault="008A04A0" w:rsidP="00506581">
      <w:pPr>
        <w:pStyle w:val="ListParagraph"/>
        <w:rPr>
          <w:sz w:val="24"/>
          <w:szCs w:val="24"/>
        </w:rPr>
      </w:pPr>
      <w:r>
        <w:rPr>
          <w:sz w:val="24"/>
          <w:szCs w:val="24"/>
        </w:rPr>
        <w:t>Kijk of je de hoornlaag, kiemlaag, lederhuid en onderhuids bindweefsel kunt vinden.</w:t>
      </w:r>
    </w:p>
    <w:p w:rsidR="008A04A0" w:rsidRDefault="008A04A0" w:rsidP="00727888">
      <w:pPr>
        <w:pStyle w:val="ListParagraph"/>
        <w:numPr>
          <w:ilvl w:val="0"/>
          <w:numId w:val="1"/>
        </w:numPr>
        <w:rPr>
          <w:sz w:val="24"/>
          <w:szCs w:val="24"/>
        </w:rPr>
      </w:pPr>
      <w:r>
        <w:rPr>
          <w:sz w:val="24"/>
          <w:szCs w:val="24"/>
        </w:rPr>
        <w:t>Zoek een van de volgende onderdelen op, en maak daarvan een tekening: tast- pijn- of temperatuur-zintuig, drukzintuig, zweetklier.</w:t>
      </w:r>
    </w:p>
    <w:p w:rsidR="008A04A0" w:rsidRDefault="008A04A0" w:rsidP="00727888">
      <w:pPr>
        <w:pStyle w:val="ListParagraph"/>
        <w:numPr>
          <w:ilvl w:val="0"/>
          <w:numId w:val="1"/>
        </w:numPr>
        <w:rPr>
          <w:sz w:val="24"/>
          <w:szCs w:val="24"/>
        </w:rPr>
      </w:pPr>
      <w:r>
        <w:rPr>
          <w:sz w:val="24"/>
          <w:szCs w:val="24"/>
        </w:rPr>
        <w:t>In de huid zie je veel bloedvaten liggen. Leg uit waarom de huid zo goed doorbloed moet zijn.</w:t>
      </w:r>
    </w:p>
    <w:p w:rsidR="008A04A0" w:rsidRDefault="008A04A0" w:rsidP="00727888">
      <w:pPr>
        <w:pStyle w:val="ListParagraph"/>
        <w:numPr>
          <w:ilvl w:val="0"/>
          <w:numId w:val="1"/>
        </w:numPr>
        <w:rPr>
          <w:sz w:val="24"/>
          <w:szCs w:val="24"/>
        </w:rPr>
      </w:pPr>
      <w:r>
        <w:rPr>
          <w:sz w:val="24"/>
          <w:szCs w:val="24"/>
        </w:rPr>
        <w:t>In het onderhuids bindweefsel kan je twee soorten weefsels zien: vetcellen en bindweefsel cellen. Geef van beide de functie. Betrek in je uitleg ook de vorm van de weefsels zoals je ze onder de microscoop ziet.</w:t>
      </w:r>
    </w:p>
    <w:p w:rsidR="008A04A0" w:rsidRPr="00727888" w:rsidRDefault="008A04A0" w:rsidP="00727888">
      <w:pPr>
        <w:pStyle w:val="ListParagraph"/>
        <w:numPr>
          <w:ilvl w:val="0"/>
          <w:numId w:val="1"/>
        </w:numPr>
        <w:rPr>
          <w:sz w:val="24"/>
          <w:szCs w:val="24"/>
        </w:rPr>
      </w:pPr>
      <w:r>
        <w:rPr>
          <w:sz w:val="24"/>
          <w:szCs w:val="24"/>
        </w:rPr>
        <w:t>Bekijk een preparaat van het netvlies. (1A 89, 1D 89, 1J 23)</w:t>
      </w:r>
    </w:p>
    <w:p w:rsidR="008A04A0" w:rsidRDefault="008A04A0" w:rsidP="00727888">
      <w:pPr>
        <w:pStyle w:val="ListParagraph"/>
        <w:rPr>
          <w:sz w:val="24"/>
          <w:szCs w:val="24"/>
        </w:rPr>
      </w:pPr>
      <w:r>
        <w:rPr>
          <w:sz w:val="24"/>
          <w:szCs w:val="24"/>
        </w:rPr>
        <w:t>Teken schematisch een overzicht van de volgende onderdelen: netvlies, vaatvlies en harde oogvlies. Geef duidelijk de structuur van elk onderdeel weer in je tekening.</w:t>
      </w:r>
    </w:p>
    <w:p w:rsidR="008A04A0" w:rsidRDefault="008A04A0" w:rsidP="00727888">
      <w:pPr>
        <w:pStyle w:val="ListParagraph"/>
        <w:numPr>
          <w:ilvl w:val="0"/>
          <w:numId w:val="1"/>
        </w:numPr>
        <w:rPr>
          <w:sz w:val="24"/>
          <w:szCs w:val="24"/>
        </w:rPr>
      </w:pPr>
      <w:r>
        <w:rPr>
          <w:sz w:val="24"/>
          <w:szCs w:val="24"/>
        </w:rPr>
        <w:t>Leg uit wat de functies zijn van de drie vliezen. Betrek in je uitleg ook de structuur zoals je deze hebt gezien onder de microscoop.</w:t>
      </w:r>
    </w:p>
    <w:sectPr w:rsidR="008A04A0" w:rsidSect="00BD75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76E58"/>
    <w:multiLevelType w:val="hybridMultilevel"/>
    <w:tmpl w:val="C6A689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74BD"/>
    <w:rsid w:val="00060453"/>
    <w:rsid w:val="000E04AD"/>
    <w:rsid w:val="00115ED3"/>
    <w:rsid w:val="002474BD"/>
    <w:rsid w:val="00506581"/>
    <w:rsid w:val="00727888"/>
    <w:rsid w:val="00794D57"/>
    <w:rsid w:val="008A04A0"/>
    <w:rsid w:val="00933414"/>
    <w:rsid w:val="00BD7570"/>
    <w:rsid w:val="00E76D3E"/>
    <w:rsid w:val="00F848EE"/>
    <w:rsid w:val="00FD78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570"/>
    <w:pPr>
      <w:spacing w:after="200" w:line="276" w:lineRule="auto"/>
    </w:pPr>
    <w:rPr>
      <w:rFonts w:cs="Calibri"/>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658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262</Words>
  <Characters>1500</Characters>
  <Application>Microsoft Office Outlook</Application>
  <DocSecurity>0</DocSecurity>
  <Lines>0</Lines>
  <Paragraphs>0</Paragraphs>
  <ScaleCrop>false</ScaleCrop>
  <Company>Marnix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4VWO Huid en netvlies</dc:title>
  <dc:subject/>
  <dc:creator>Irene van den Top (TB)</dc:creator>
  <cp:keywords/>
  <dc:description/>
  <cp:lastModifiedBy>Elena Halima Alam</cp:lastModifiedBy>
  <cp:revision>2</cp:revision>
  <dcterms:created xsi:type="dcterms:W3CDTF">2013-06-02T18:32:00Z</dcterms:created>
  <dcterms:modified xsi:type="dcterms:W3CDTF">2013-06-02T18:32:00Z</dcterms:modified>
</cp:coreProperties>
</file>